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81" w:rsidRDefault="001E6781" w:rsidP="001E6781">
      <w:pPr>
        <w:pStyle w:val="PlainText"/>
      </w:pPr>
      <w:r w:rsidRPr="001E6781">
        <w:t xml:space="preserve">Rebecca Dempsey </w:t>
      </w:r>
      <w:hyperlink r:id="rId5" w:history="1">
        <w:r w:rsidRPr="00D65E5A">
          <w:rPr>
            <w:rStyle w:val="Hyperlink"/>
          </w:rPr>
          <w:t>RDempsey@NFA.Futures.Org</w:t>
        </w:r>
      </w:hyperlink>
    </w:p>
    <w:p w:rsidR="001E6781" w:rsidRDefault="001E6781" w:rsidP="001E6781">
      <w:pPr>
        <w:pStyle w:val="PlainText"/>
        <w:ind w:left="720" w:hanging="720"/>
      </w:pPr>
      <w:r>
        <w:t>T</w:t>
      </w:r>
      <w:bookmarkStart w:id="0" w:name="_GoBack"/>
      <w:bookmarkEnd w:id="0"/>
      <w:r w:rsidRPr="001E6781">
        <w:t>hu 8/16/2012 4:09 PM</w:t>
      </w:r>
    </w:p>
    <w:p w:rsidR="001E6781" w:rsidRDefault="001E6781" w:rsidP="001E6781">
      <w:pPr>
        <w:pStyle w:val="PlainText"/>
      </w:pPr>
    </w:p>
    <w:p w:rsidR="001E6781" w:rsidRDefault="001E6781" w:rsidP="001E6781">
      <w:pPr>
        <w:pStyle w:val="PlainText"/>
      </w:pPr>
      <w:r>
        <w:t xml:space="preserve">Thank-you for participating in this week's NFA Webinar for CPOs and CTAs Whose Exemptions Expire 12/31/2012.  You may now re-review the webinar or download the slides at NFA's website: </w:t>
      </w:r>
      <w:hyperlink r:id="rId6" w:history="1">
        <w:r>
          <w:rPr>
            <w:rStyle w:val="Hyperlink"/>
          </w:rPr>
          <w:t>http://www.nfa.futures.org/NFA-compliance/NFA-education-training/webinars.HTML</w:t>
        </w:r>
      </w:hyperlink>
      <w:r>
        <w:t xml:space="preserve"> </w:t>
      </w:r>
      <w:proofErr w:type="gramStart"/>
      <w:r>
        <w:t>We</w:t>
      </w:r>
      <w:proofErr w:type="gramEnd"/>
      <w:r>
        <w:t xml:space="preserve"> are currently working to respond to the many outstanding questions posed during the webinar.  Due to the volume of requests, it may take several days before you receive a response.  If your question remains outstanding and you do not receive a response by the end of next week, please contact one of the presenters.</w:t>
      </w:r>
    </w:p>
    <w:p w:rsidR="001E6781" w:rsidRDefault="001E6781" w:rsidP="001E6781">
      <w:pPr>
        <w:pStyle w:val="PlainText"/>
      </w:pPr>
    </w:p>
    <w:p w:rsidR="001E6781" w:rsidRDefault="001E6781" w:rsidP="001E6781">
      <w:pPr>
        <w:pStyle w:val="PlainText"/>
      </w:pPr>
      <w:r>
        <w:t xml:space="preserve"> </w:t>
      </w:r>
    </w:p>
    <w:p w:rsidR="001E6781" w:rsidRDefault="001E6781" w:rsidP="001E6781">
      <w:pPr>
        <w:pStyle w:val="PlainText"/>
      </w:pPr>
    </w:p>
    <w:p w:rsidR="001E6781" w:rsidRDefault="001E6781" w:rsidP="001E6781">
      <w:pPr>
        <w:pStyle w:val="PlainText"/>
      </w:pPr>
      <w:r>
        <w:t>Correction</w:t>
      </w:r>
    </w:p>
    <w:p w:rsidR="001E6781" w:rsidRDefault="001E6781" w:rsidP="001E6781">
      <w:pPr>
        <w:pStyle w:val="PlainText"/>
      </w:pPr>
    </w:p>
    <w:p w:rsidR="001E6781" w:rsidRDefault="001E6781" w:rsidP="001E6781">
      <w:pPr>
        <w:pStyle w:val="PlainText"/>
      </w:pPr>
      <w:r>
        <w:t>Effective July 18, 2012, the definition of a principal was changed to include anyone with the title of "Chief Compliance Officer".  This relates to all registration categories.  Therefore a CCO at any entity registered with the CFTC and NFA, including Commodity Pool Operators and Commodity Trading Advisors must be listed as a principal of the firm.</w:t>
      </w:r>
    </w:p>
    <w:p w:rsidR="001E6781" w:rsidRDefault="001E6781" w:rsidP="001E6781">
      <w:pPr>
        <w:pStyle w:val="PlainText"/>
      </w:pPr>
    </w:p>
    <w:p w:rsidR="001E6781" w:rsidRDefault="001E6781" w:rsidP="001E6781">
      <w:pPr>
        <w:pStyle w:val="PlainText"/>
      </w:pPr>
      <w:r>
        <w:t xml:space="preserve"> </w:t>
      </w:r>
    </w:p>
    <w:p w:rsidR="001E6781" w:rsidRDefault="001E6781" w:rsidP="001E6781">
      <w:pPr>
        <w:pStyle w:val="PlainText"/>
      </w:pPr>
    </w:p>
    <w:p w:rsidR="001E6781" w:rsidRDefault="001E6781" w:rsidP="001E6781">
      <w:pPr>
        <w:pStyle w:val="PlainText"/>
      </w:pPr>
      <w:r>
        <w:t>"Appendix A" – Fund-of-Fund Guidance</w:t>
      </w:r>
    </w:p>
    <w:p w:rsidR="001E6781" w:rsidRDefault="001E6781" w:rsidP="001E6781">
      <w:pPr>
        <w:pStyle w:val="PlainText"/>
      </w:pPr>
    </w:p>
    <w:p w:rsidR="001E6781" w:rsidRDefault="001E6781" w:rsidP="001E6781">
      <w:pPr>
        <w:pStyle w:val="PlainText"/>
      </w:pPr>
      <w:r>
        <w:t xml:space="preserve">As discussed during the webinar, certain CPO exemptions and exclusions require the entity to meet a "trading test".  Firms that operate Fund-of-Funds will need to look through to the investments of the underlying funds when complying with this test.  In 2003, the CFTC issued Appendix A to Part 4 to provide guidance on this issue.  In February of this year, the CFTC overwrote Appendix A.  However, in its recently released FAQ's, the CFTC indicated "CPOs of funds-of-funds may continue to rely on Appendix A until the Commission adopts revised guidance."  Attached is Appendix A as it stood prior to February </w:t>
      </w:r>
      <w:proofErr w:type="gramStart"/>
      <w:r>
        <w:t>2012.</w:t>
      </w:r>
      <w:proofErr w:type="gramEnd"/>
      <w:r>
        <w:t xml:space="preserve">  </w:t>
      </w:r>
    </w:p>
    <w:p w:rsidR="001E6781" w:rsidRDefault="001E6781" w:rsidP="001E6781">
      <w:pPr>
        <w:pStyle w:val="PlainText"/>
      </w:pPr>
    </w:p>
    <w:p w:rsidR="001E6781" w:rsidRDefault="001E6781" w:rsidP="001E6781">
      <w:pPr>
        <w:pStyle w:val="PlainText"/>
      </w:pPr>
      <w:r>
        <w:t xml:space="preserve"> </w:t>
      </w:r>
    </w:p>
    <w:p w:rsidR="001E6781" w:rsidRDefault="001E6781" w:rsidP="001E6781">
      <w:pPr>
        <w:pStyle w:val="PlainText"/>
      </w:pPr>
    </w:p>
    <w:p w:rsidR="001E6781" w:rsidRDefault="001E6781" w:rsidP="001E6781">
      <w:pPr>
        <w:pStyle w:val="PlainText"/>
      </w:pPr>
      <w:r>
        <w:t xml:space="preserve">CFTC Division of Swap Dealer and Intermediary Oversight Responds to Frequently Asked Questions – CPO/CTA: Amendments to Compliance </w:t>
      </w:r>
      <w:proofErr w:type="gramStart"/>
      <w:r>
        <w:t>Obligations  Many</w:t>
      </w:r>
      <w:proofErr w:type="gramEnd"/>
      <w:r>
        <w:t xml:space="preserve"> of you requested the CFTC's FAQs.  They can be accessed on the CFTC's website:    </w:t>
      </w:r>
      <w:hyperlink r:id="rId7" w:history="1">
        <w:r>
          <w:rPr>
            <w:rStyle w:val="Hyperlink"/>
          </w:rPr>
          <w:t>http://www.cftc.gov/ucm/groups/public/@newsroom/documents/file/faq_cpocta.pdf</w:t>
        </w:r>
      </w:hyperlink>
      <w:r>
        <w:t xml:space="preserve"> </w:t>
      </w:r>
    </w:p>
    <w:p w:rsidR="001E6781" w:rsidRDefault="001E6781" w:rsidP="001E6781">
      <w:pPr>
        <w:pStyle w:val="PlainText"/>
      </w:pPr>
    </w:p>
    <w:p w:rsidR="001E6781" w:rsidRDefault="001E6781" w:rsidP="001E6781">
      <w:pPr>
        <w:pStyle w:val="PlainText"/>
      </w:pPr>
      <w:r>
        <w:t xml:space="preserve"> </w:t>
      </w:r>
    </w:p>
    <w:p w:rsidR="001E6781" w:rsidRDefault="001E6781" w:rsidP="001E6781">
      <w:pPr>
        <w:pStyle w:val="PlainText"/>
      </w:pPr>
    </w:p>
    <w:p w:rsidR="001E6781" w:rsidRDefault="001E6781" w:rsidP="001E6781">
      <w:pPr>
        <w:pStyle w:val="PlainText"/>
      </w:pPr>
      <w:r>
        <w:t xml:space="preserve">For further information, please contact NFA at (800) 321-6570 or </w:t>
      </w:r>
      <w:hyperlink r:id="rId8" w:history="1">
        <w:r>
          <w:rPr>
            <w:rStyle w:val="Hyperlink"/>
          </w:rPr>
          <w:t>information@nfa.futures.org</w:t>
        </w:r>
      </w:hyperlink>
      <w:r>
        <w:t xml:space="preserve"> </w:t>
      </w:r>
    </w:p>
    <w:p w:rsidR="001E6781" w:rsidRDefault="001E6781" w:rsidP="001E6781">
      <w:pPr>
        <w:pStyle w:val="PlainText"/>
      </w:pPr>
    </w:p>
    <w:p w:rsidR="00A27113" w:rsidRDefault="00A27113"/>
    <w:sectPr w:rsidR="00A27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81"/>
    <w:rsid w:val="001E6781"/>
    <w:rsid w:val="00A27113"/>
    <w:rsid w:val="00C068C0"/>
    <w:rsid w:val="00C2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78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E6781"/>
    <w:pPr>
      <w:contextualSpacing w:val="0"/>
    </w:pPr>
    <w:rPr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6781"/>
    <w:rPr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78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E6781"/>
    <w:pPr>
      <w:contextualSpacing w:val="0"/>
    </w:pPr>
    <w:rPr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6781"/>
    <w:rPr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on@nfa.future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ftc.gov/ucm/groups/public/@newsroom/documents/file/faq_cpoc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fa.futures.org/NFA-compliance/NFA-education-training/webinars.HTML" TargetMode="External"/><Relationship Id="rId5" Type="http://schemas.openxmlformats.org/officeDocument/2006/relationships/hyperlink" Target="mailto:RDempsey@NFA.Futures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Fallon-Houle, Nancy</dc:creator>
  <cp:lastModifiedBy>Fallon-Houle, Nancy</cp:lastModifiedBy>
  <cp:revision>1</cp:revision>
  <dcterms:created xsi:type="dcterms:W3CDTF">2012-11-07T14:38:00Z</dcterms:created>
  <dcterms:modified xsi:type="dcterms:W3CDTF">2012-11-07T14:55:00Z</dcterms:modified>
</cp:coreProperties>
</file>